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2E" w:rsidRDefault="008D222E" w:rsidP="008E2785">
      <w:pPr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874347">
        <w:rPr>
          <w:sz w:val="28"/>
          <w:szCs w:val="28"/>
        </w:rPr>
        <w:t>23.05</w:t>
      </w:r>
      <w:r w:rsidR="008E2785">
        <w:rPr>
          <w:sz w:val="28"/>
          <w:szCs w:val="28"/>
        </w:rPr>
        <w:t>.2022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874347">
        <w:rPr>
          <w:sz w:val="28"/>
          <w:szCs w:val="28"/>
        </w:rPr>
        <w:t>2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6C2E4F">
        <w:rPr>
          <w:sz w:val="28"/>
          <w:szCs w:val="28"/>
        </w:rPr>
        <w:t>0</w:t>
      </w:r>
      <w:r w:rsidR="006A02F9">
        <w:rPr>
          <w:sz w:val="28"/>
          <w:szCs w:val="28"/>
        </w:rPr>
        <w:t>3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8E2785">
        <w:rPr>
          <w:sz w:val="28"/>
          <w:szCs w:val="28"/>
        </w:rPr>
        <w:t>718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874347" w:rsidRPr="00874347" w:rsidRDefault="00874347" w:rsidP="00874347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>
        <w:rPr>
          <w:rFonts w:eastAsia="Lucida Sans Unicode"/>
          <w:bCs/>
          <w:kern w:val="1"/>
          <w:sz w:val="26"/>
          <w:szCs w:val="26"/>
          <w:lang w:eastAsia="hi-IN" w:bidi="hi-IN"/>
        </w:rPr>
        <w:t>Позиция</w:t>
      </w:r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 4 Приложения №1 «Спецификация» к Договору </w:t>
      </w:r>
      <w:r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изложена </w:t>
      </w:r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>в следующей редакции:</w:t>
      </w:r>
    </w:p>
    <w:p w:rsidR="00874347" w:rsidRPr="00874347" w:rsidRDefault="00874347" w:rsidP="00874347">
      <w:pPr>
        <w:suppressAutoHyphens/>
        <w:ind w:left="709"/>
        <w:contextualSpacing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</w:p>
    <w:tbl>
      <w:tblPr>
        <w:tblStyle w:val="11"/>
        <w:tblW w:w="1091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2"/>
        <w:gridCol w:w="1909"/>
        <w:gridCol w:w="567"/>
        <w:gridCol w:w="626"/>
        <w:gridCol w:w="1500"/>
        <w:gridCol w:w="1486"/>
        <w:gridCol w:w="1210"/>
        <w:gridCol w:w="1701"/>
        <w:gridCol w:w="1415"/>
      </w:tblGrid>
      <w:tr w:rsidR="00874347" w:rsidRPr="00874347" w:rsidTr="00874347">
        <w:trPr>
          <w:trHeight w:val="315"/>
        </w:trPr>
        <w:tc>
          <w:tcPr>
            <w:tcW w:w="502" w:type="dxa"/>
            <w:noWrap/>
            <w:vAlign w:val="center"/>
          </w:tcPr>
          <w:p w:rsidR="00874347" w:rsidRPr="00874347" w:rsidRDefault="00874347" w:rsidP="00874347">
            <w:pPr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</w:pPr>
            <w:r w:rsidRPr="00874347"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909" w:type="dxa"/>
            <w:vAlign w:val="center"/>
          </w:tcPr>
          <w:p w:rsidR="00874347" w:rsidRPr="00874347" w:rsidRDefault="00874347" w:rsidP="00874347">
            <w:pPr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</w:pPr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 xml:space="preserve">Отсос медицинский вакуумный модели ATMOS C 451 с принадлежностями,  «АТМОС </w:t>
            </w:r>
            <w:proofErr w:type="spellStart"/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>МедицинТехник</w:t>
            </w:r>
            <w:proofErr w:type="spellEnd"/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>ГмбХ</w:t>
            </w:r>
            <w:proofErr w:type="spellEnd"/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 xml:space="preserve"> &amp; </w:t>
            </w:r>
            <w:proofErr w:type="spellStart"/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>Ко</w:t>
            </w:r>
            <w:proofErr w:type="gramStart"/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>.К</w:t>
            </w:r>
            <w:proofErr w:type="gramEnd"/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>Г</w:t>
            </w:r>
            <w:proofErr w:type="spellEnd"/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>»</w:t>
            </w:r>
          </w:p>
        </w:tc>
        <w:tc>
          <w:tcPr>
            <w:tcW w:w="567" w:type="dxa"/>
            <w:noWrap/>
            <w:vAlign w:val="center"/>
          </w:tcPr>
          <w:p w:rsidR="00874347" w:rsidRPr="00874347" w:rsidRDefault="00874347" w:rsidP="00874347">
            <w:pPr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</w:pPr>
            <w:proofErr w:type="spellStart"/>
            <w:proofErr w:type="gramStart"/>
            <w:r w:rsidRPr="00874347"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626" w:type="dxa"/>
            <w:noWrap/>
            <w:vAlign w:val="center"/>
          </w:tcPr>
          <w:p w:rsidR="00874347" w:rsidRPr="00874347" w:rsidRDefault="00874347" w:rsidP="00874347">
            <w:pPr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</w:pPr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 w:rsidR="00874347" w:rsidRPr="00874347" w:rsidRDefault="00874347" w:rsidP="00874347">
            <w:pPr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</w:pPr>
            <w:r w:rsidRPr="00874347"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  <w:t>502 740,00</w:t>
            </w:r>
          </w:p>
        </w:tc>
        <w:tc>
          <w:tcPr>
            <w:tcW w:w="1486" w:type="dxa"/>
            <w:noWrap/>
            <w:vAlign w:val="center"/>
          </w:tcPr>
          <w:p w:rsidR="00874347" w:rsidRPr="00874347" w:rsidRDefault="00874347" w:rsidP="00874347">
            <w:pPr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</w:pPr>
            <w:r w:rsidRPr="00874347"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  <w:t>1 005 480,00</w:t>
            </w:r>
          </w:p>
        </w:tc>
        <w:tc>
          <w:tcPr>
            <w:tcW w:w="1210" w:type="dxa"/>
            <w:noWrap/>
            <w:vAlign w:val="center"/>
          </w:tcPr>
          <w:p w:rsidR="00874347" w:rsidRPr="00874347" w:rsidRDefault="00874347" w:rsidP="00874347">
            <w:pPr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</w:pPr>
            <w:r w:rsidRPr="00874347"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  <w:t>Германия</w:t>
            </w:r>
          </w:p>
        </w:tc>
        <w:tc>
          <w:tcPr>
            <w:tcW w:w="1701" w:type="dxa"/>
            <w:vAlign w:val="center"/>
          </w:tcPr>
          <w:p w:rsidR="00874347" w:rsidRPr="00874347" w:rsidRDefault="00874347" w:rsidP="00874347">
            <w:pPr>
              <w:suppressAutoHyphens/>
              <w:jc w:val="center"/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874347">
              <w:rPr>
                <w:rFonts w:eastAsia="Lucida Sans Unicode"/>
                <w:color w:val="000000"/>
                <w:kern w:val="1"/>
                <w:sz w:val="16"/>
                <w:szCs w:val="16"/>
                <w:lang w:eastAsia="hi-IN" w:bidi="hi-IN"/>
              </w:rPr>
              <w:t>Германия</w:t>
            </w:r>
          </w:p>
        </w:tc>
        <w:tc>
          <w:tcPr>
            <w:tcW w:w="1415" w:type="dxa"/>
            <w:noWrap/>
            <w:vAlign w:val="center"/>
          </w:tcPr>
          <w:p w:rsidR="00874347" w:rsidRPr="00874347" w:rsidRDefault="00874347" w:rsidP="00874347">
            <w:pPr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</w:pPr>
            <w:r w:rsidRPr="00874347">
              <w:rPr>
                <w:rFonts w:eastAsia="Lucida Sans Unicode"/>
                <w:kern w:val="1"/>
                <w:sz w:val="16"/>
                <w:szCs w:val="16"/>
                <w:lang w:eastAsia="hi-IN" w:bidi="hi-IN"/>
              </w:rPr>
              <w:t>32.50.50.190</w:t>
            </w:r>
          </w:p>
        </w:tc>
      </w:tr>
    </w:tbl>
    <w:p w:rsidR="00874347" w:rsidRPr="00874347" w:rsidRDefault="00874347" w:rsidP="00874347">
      <w:pPr>
        <w:suppressAutoHyphens/>
        <w:ind w:left="709"/>
        <w:contextualSpacing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</w:p>
    <w:p w:rsidR="00874347" w:rsidRPr="00874347" w:rsidRDefault="00874347" w:rsidP="00874347">
      <w:pPr>
        <w:tabs>
          <w:tab w:val="left" w:pos="8647"/>
          <w:tab w:val="left" w:pos="8789"/>
        </w:tabs>
        <w:suppressAutoHyphens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№ </w:t>
      </w:r>
      <w:proofErr w:type="gramStart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>п</w:t>
      </w:r>
      <w:proofErr w:type="gramEnd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/п 4: Отсос медицинский вакуумный модели ATMOS C 451 с принадлежностями, производитель  «АТМОС </w:t>
      </w:r>
      <w:proofErr w:type="spellStart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>МедицинТехник</w:t>
      </w:r>
      <w:proofErr w:type="spellEnd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>ГмбХ</w:t>
      </w:r>
      <w:proofErr w:type="spellEnd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 &amp; </w:t>
      </w:r>
      <w:proofErr w:type="spellStart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>Ко</w:t>
      </w:r>
      <w:proofErr w:type="gramStart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>.К</w:t>
      </w:r>
      <w:proofErr w:type="gramEnd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>Г</w:t>
      </w:r>
      <w:proofErr w:type="spellEnd"/>
      <w:r w:rsidRPr="00874347">
        <w:rPr>
          <w:rFonts w:eastAsia="Lucida Sans Unicode"/>
          <w:bCs/>
          <w:kern w:val="1"/>
          <w:sz w:val="26"/>
          <w:szCs w:val="26"/>
          <w:lang w:eastAsia="hi-IN" w:bidi="hi-IN"/>
        </w:rPr>
        <w:t>», Германия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0080"/>
      </w:tblGrid>
      <w:tr w:rsidR="00874347" w:rsidRPr="00874347" w:rsidTr="00874347">
        <w:tc>
          <w:tcPr>
            <w:tcW w:w="10080" w:type="dxa"/>
          </w:tcPr>
          <w:p w:rsidR="00874347" w:rsidRPr="00874347" w:rsidRDefault="00874347" w:rsidP="00874347">
            <w:pPr>
              <w:tabs>
                <w:tab w:val="left" w:pos="8647"/>
                <w:tab w:val="left" w:pos="8789"/>
              </w:tabs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Технические характеристики: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    Мощность всасывания устройства: 45 л / мин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    Максимум. Вакуум: прибл. – 91 </w:t>
            </w:r>
            <w:proofErr w:type="spell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кПА</w:t>
            </w:r>
            <w:proofErr w:type="spellEnd"/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    Вакуумный дисплей -1 до 0 бар; -750 до 0 мм рт. ст.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    Номинальное напряжение: 230</w:t>
            </w:r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 В</w:t>
            </w:r>
            <w:proofErr w:type="gramEnd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, 50 Гц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    Номинальный ток: не более 0,75</w:t>
            </w:r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А</w:t>
            </w:r>
            <w:proofErr w:type="gramEnd"/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    Номинальная мощность: 138 Вт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    Время работы: Непрерывная работа в указанных диапазонах напряжения – 24 часа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    Размеры (без колбы для секреции): 1010 x 360 x 440 мм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    Вес (без банки для секреции): прибл. 14,3 кг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    Максимум. Звуковое давление: 48 дБ 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    Классификация: Класс </w:t>
            </w:r>
            <w:proofErr w:type="spell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II</w:t>
            </w:r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а</w:t>
            </w:r>
            <w:proofErr w:type="spellEnd"/>
            <w:proofErr w:type="gramEnd"/>
          </w:p>
          <w:p w:rsidR="00874347" w:rsidRPr="00874347" w:rsidRDefault="00874347" w:rsidP="00874347">
            <w:pPr>
              <w:tabs>
                <w:tab w:val="left" w:pos="8647"/>
                <w:tab w:val="left" w:pos="8789"/>
              </w:tabs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</w:p>
          <w:p w:rsidR="00874347" w:rsidRPr="00874347" w:rsidRDefault="00874347" w:rsidP="00874347">
            <w:pPr>
              <w:tabs>
                <w:tab w:val="left" w:pos="8647"/>
                <w:tab w:val="left" w:pos="8789"/>
              </w:tabs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Комплект поставки: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Базовый прибор – 1 </w:t>
            </w:r>
            <w:proofErr w:type="spellStart"/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шт</w:t>
            </w:r>
            <w:proofErr w:type="spellEnd"/>
            <w:proofErr w:type="gramEnd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;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Системная тележка - 1 </w:t>
            </w:r>
            <w:proofErr w:type="spellStart"/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шт</w:t>
            </w:r>
            <w:proofErr w:type="spellEnd"/>
            <w:proofErr w:type="gramEnd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;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Инструкция пользователя – 1 шт.; 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Сетевой кабель – 1 шт.;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Емкость 3 л – 2 шт.;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Крышка ёмкости -  2 </w:t>
            </w:r>
            <w:proofErr w:type="spellStart"/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шт</w:t>
            </w:r>
            <w:proofErr w:type="spellEnd"/>
            <w:proofErr w:type="gramEnd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;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Рукоятка ёмкости -2 </w:t>
            </w:r>
            <w:proofErr w:type="spellStart"/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шт</w:t>
            </w:r>
            <w:proofErr w:type="spellEnd"/>
            <w:proofErr w:type="gramEnd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;  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lastRenderedPageBreak/>
              <w:t xml:space="preserve">Защита от брызг (силикон) - 2 </w:t>
            </w:r>
            <w:proofErr w:type="spellStart"/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шт</w:t>
            </w:r>
            <w:proofErr w:type="spellEnd"/>
            <w:proofErr w:type="gramEnd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; 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Переключатель емкостей – 1 </w:t>
            </w:r>
            <w:proofErr w:type="spellStart"/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шт</w:t>
            </w:r>
            <w:proofErr w:type="spellEnd"/>
            <w:proofErr w:type="gramEnd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;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Антибактериальный фильтр со встроенной̆ защитой от переполнения - 10 </w:t>
            </w:r>
            <w:proofErr w:type="spellStart"/>
            <w:proofErr w:type="gram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шт</w:t>
            </w:r>
            <w:proofErr w:type="spellEnd"/>
            <w:proofErr w:type="gramEnd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; 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Шланг аспиратора Ø = 6 мм, L = 2 м  - 1 шт.;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 xml:space="preserve">Комплект адаптеров для шланга (Ø 6 мм / Ø 10 мм) – 1 </w:t>
            </w:r>
            <w:proofErr w:type="spellStart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компл</w:t>
            </w:r>
            <w:proofErr w:type="spellEnd"/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.</w:t>
            </w:r>
          </w:p>
          <w:p w:rsidR="00874347" w:rsidRPr="00874347" w:rsidRDefault="00874347" w:rsidP="00874347">
            <w:pPr>
              <w:suppressAutoHyphens/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</w:pPr>
            <w:r w:rsidRPr="00874347">
              <w:rPr>
                <w:rFonts w:eastAsia="Lucida Sans Unicode"/>
                <w:bCs/>
                <w:kern w:val="1"/>
                <w:sz w:val="26"/>
                <w:szCs w:val="26"/>
                <w:lang w:eastAsia="hi-IN" w:bidi="hi-IN"/>
              </w:rPr>
              <w:t>Держатель шланга – 1 шт.</w:t>
            </w:r>
          </w:p>
          <w:p w:rsidR="00874347" w:rsidRPr="00874347" w:rsidRDefault="00874347" w:rsidP="00874347">
            <w:pPr>
              <w:tabs>
                <w:tab w:val="left" w:pos="8647"/>
                <w:tab w:val="left" w:pos="8789"/>
              </w:tabs>
              <w:suppressAutoHyphens/>
              <w:rPr>
                <w:rFonts w:eastAsia="Lucida Sans Unicode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874347" w:rsidRPr="00874347" w:rsidRDefault="00874347" w:rsidP="00874347">
      <w:pPr>
        <w:suppressAutoHyphens/>
        <w:ind w:left="709"/>
        <w:contextualSpacing/>
        <w:jc w:val="both"/>
        <w:rPr>
          <w:rFonts w:eastAsia="Lucida Sans Unicode"/>
          <w:bCs/>
          <w:kern w:val="1"/>
          <w:sz w:val="26"/>
          <w:szCs w:val="26"/>
          <w:lang w:eastAsia="hi-IN" w:bidi="hi-IN"/>
        </w:rPr>
      </w:pPr>
    </w:p>
    <w:p w:rsidR="00874347" w:rsidRPr="00874347" w:rsidRDefault="00874347" w:rsidP="00874347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Lucida Sans Unicode"/>
          <w:sz w:val="26"/>
          <w:szCs w:val="26"/>
          <w:lang w:eastAsia="zh-CN" w:bidi="hi-IN"/>
        </w:rPr>
      </w:pPr>
      <w:r>
        <w:rPr>
          <w:rFonts w:eastAsia="Lucida Sans Unicode"/>
          <w:sz w:val="26"/>
          <w:szCs w:val="26"/>
          <w:lang w:eastAsia="zh-CN" w:bidi="hi-IN"/>
        </w:rPr>
        <w:t>Пункт 2.1. изложен</w:t>
      </w:r>
      <w:r w:rsidRPr="00874347">
        <w:rPr>
          <w:rFonts w:eastAsia="Lucida Sans Unicode"/>
          <w:sz w:val="26"/>
          <w:szCs w:val="26"/>
          <w:lang w:eastAsia="zh-CN" w:bidi="hi-IN"/>
        </w:rPr>
        <w:t xml:space="preserve"> в следующей редакции: </w:t>
      </w:r>
    </w:p>
    <w:p w:rsidR="00874347" w:rsidRPr="00874347" w:rsidRDefault="00874347" w:rsidP="00874347">
      <w:pPr>
        <w:suppressAutoHyphens/>
        <w:ind w:firstLine="709"/>
        <w:contextualSpacing/>
        <w:jc w:val="both"/>
        <w:rPr>
          <w:rFonts w:eastAsia="Lucida Sans Unicode"/>
          <w:sz w:val="26"/>
          <w:szCs w:val="26"/>
          <w:lang w:eastAsia="zh-CN" w:bidi="hi-IN"/>
        </w:rPr>
      </w:pPr>
      <w:r w:rsidRPr="00874347">
        <w:rPr>
          <w:rFonts w:eastAsia="Lucida Sans Unicode"/>
          <w:sz w:val="26"/>
          <w:szCs w:val="26"/>
          <w:lang w:eastAsia="zh-CN" w:bidi="hi-IN"/>
        </w:rPr>
        <w:t>«Поставка Товара осуществляется по заявке Покупателя в период с 15.02.2022 по 15.08.2022»</w:t>
      </w:r>
    </w:p>
    <w:p w:rsidR="00874347" w:rsidRPr="00874347" w:rsidRDefault="00874347" w:rsidP="00874347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eastAsia="Lucida Sans Unicode"/>
          <w:sz w:val="26"/>
          <w:szCs w:val="26"/>
          <w:lang w:eastAsia="zh-CN" w:bidi="hi-IN"/>
        </w:rPr>
      </w:pPr>
      <w:r w:rsidRPr="00874347">
        <w:rPr>
          <w:rFonts w:eastAsia="Lucida Sans Unicode"/>
          <w:sz w:val="26"/>
          <w:szCs w:val="26"/>
          <w:lang w:eastAsia="zh-CN" w:bidi="hi-IN"/>
        </w:rPr>
        <w:t xml:space="preserve">Пункт 11.1. </w:t>
      </w:r>
      <w:r>
        <w:rPr>
          <w:rFonts w:eastAsia="Lucida Sans Unicode"/>
          <w:sz w:val="26"/>
          <w:szCs w:val="26"/>
          <w:lang w:eastAsia="zh-CN" w:bidi="hi-IN"/>
        </w:rPr>
        <w:t>изложен</w:t>
      </w:r>
      <w:r w:rsidRPr="00874347">
        <w:rPr>
          <w:rFonts w:eastAsia="Lucida Sans Unicode"/>
          <w:sz w:val="26"/>
          <w:szCs w:val="26"/>
          <w:lang w:eastAsia="zh-CN" w:bidi="hi-IN"/>
        </w:rPr>
        <w:t xml:space="preserve"> в следующей редакции:</w:t>
      </w:r>
    </w:p>
    <w:p w:rsidR="00874347" w:rsidRPr="00874347" w:rsidRDefault="00874347" w:rsidP="00874347">
      <w:pPr>
        <w:suppressAutoHyphens/>
        <w:ind w:left="709"/>
        <w:contextualSpacing/>
        <w:jc w:val="both"/>
        <w:rPr>
          <w:rFonts w:eastAsia="Lucida Sans Unicode"/>
          <w:sz w:val="26"/>
          <w:szCs w:val="26"/>
          <w:lang w:eastAsia="zh-CN" w:bidi="hi-IN"/>
        </w:rPr>
      </w:pPr>
      <w:r w:rsidRPr="00874347">
        <w:rPr>
          <w:rFonts w:eastAsia="Lucida Sans Unicode"/>
          <w:sz w:val="26"/>
          <w:szCs w:val="26"/>
          <w:lang w:eastAsia="zh-CN" w:bidi="hi-IN"/>
        </w:rPr>
        <w:t>«Договор считается заключенным с момента его подписания Сторонами и действует до 15.09.2022,</w:t>
      </w:r>
      <w:r w:rsidRPr="00874347">
        <w:rPr>
          <w:color w:val="000000"/>
          <w:sz w:val="26"/>
          <w:szCs w:val="26"/>
        </w:rPr>
        <w:t xml:space="preserve"> </w:t>
      </w:r>
      <w:r w:rsidRPr="00874347">
        <w:rPr>
          <w:rFonts w:eastAsia="Lucida Sans Unicode"/>
          <w:sz w:val="26"/>
          <w:szCs w:val="26"/>
          <w:lang w:eastAsia="zh-CN" w:bidi="hi-IN"/>
        </w:rPr>
        <w:t>а в части оплаты – до полного завершения расчетов между Сторонами</w:t>
      </w:r>
      <w:proofErr w:type="gramStart"/>
      <w:r w:rsidRPr="00874347">
        <w:rPr>
          <w:rFonts w:eastAsia="Lucida Sans Unicode"/>
          <w:sz w:val="26"/>
          <w:szCs w:val="26"/>
          <w:lang w:eastAsia="zh-CN" w:bidi="hi-IN"/>
        </w:rPr>
        <w:t>.».</w:t>
      </w:r>
      <w:proofErr w:type="gramEnd"/>
    </w:p>
    <w:p w:rsidR="009B46A0" w:rsidRDefault="009B46A0" w:rsidP="006C2E4F">
      <w:pPr>
        <w:pStyle w:val="a3"/>
        <w:ind w:left="709"/>
        <w:jc w:val="both"/>
        <w:rPr>
          <w:bCs/>
          <w:sz w:val="26"/>
          <w:szCs w:val="26"/>
        </w:rPr>
      </w:pPr>
    </w:p>
    <w:p w:rsidR="009B46A0" w:rsidRPr="008E2785" w:rsidRDefault="00874347" w:rsidP="008E2785">
      <w:pPr>
        <w:rPr>
          <w:sz w:val="28"/>
          <w:szCs w:val="28"/>
        </w:rPr>
      </w:pPr>
      <w:r>
        <w:rPr>
          <w:sz w:val="28"/>
          <w:szCs w:val="28"/>
        </w:rPr>
        <w:t>Срок действия договора – с 03.12.2021 по 01.</w:t>
      </w:r>
      <w:r w:rsidR="006E55A8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.2022</w:t>
      </w:r>
    </w:p>
    <w:p w:rsidR="009B46A0" w:rsidRPr="00A938B3" w:rsidRDefault="009B46A0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>Зам</w:t>
      </w:r>
      <w:r w:rsidR="008E2785">
        <w:rPr>
          <w:bCs/>
          <w:sz w:val="26"/>
          <w:szCs w:val="26"/>
          <w:u w:val="single"/>
        </w:rPr>
        <w:t xml:space="preserve">еститель </w:t>
      </w:r>
      <w:r w:rsidRPr="00CC08D2">
        <w:rPr>
          <w:bCs/>
          <w:sz w:val="26"/>
          <w:szCs w:val="26"/>
          <w:u w:val="single"/>
        </w:rPr>
        <w:t>начальник</w:t>
      </w:r>
      <w:r w:rsidR="008E2785">
        <w:rPr>
          <w:bCs/>
          <w:sz w:val="26"/>
          <w:szCs w:val="26"/>
          <w:u w:val="single"/>
        </w:rPr>
        <w:t>а</w:t>
      </w:r>
      <w:r w:rsidRPr="00CC08D2">
        <w:rPr>
          <w:bCs/>
          <w:sz w:val="26"/>
          <w:szCs w:val="26"/>
          <w:u w:val="single"/>
        </w:rPr>
        <w:t xml:space="preserve">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</w:t>
      </w:r>
      <w:r w:rsidR="008E2785">
        <w:rPr>
          <w:sz w:val="26"/>
          <w:szCs w:val="26"/>
        </w:rPr>
        <w:t xml:space="preserve">                                         </w:t>
      </w:r>
      <w:r w:rsidR="002A547B" w:rsidRPr="002A547B">
        <w:rPr>
          <w:sz w:val="26"/>
          <w:szCs w:val="26"/>
        </w:rPr>
        <w:t xml:space="preserve">   __________________                             </w:t>
      </w:r>
      <w:r w:rsidR="008E2785">
        <w:rPr>
          <w:sz w:val="26"/>
          <w:szCs w:val="26"/>
          <w:u w:val="single"/>
        </w:rPr>
        <w:t>Д. А. Кирсанов</w:t>
      </w:r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6A02F9">
        <w:rPr>
          <w:sz w:val="26"/>
          <w:szCs w:val="26"/>
        </w:rPr>
        <w:t xml:space="preserve">               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2785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5498A"/>
    <w:rsid w:val="002A547B"/>
    <w:rsid w:val="002C0111"/>
    <w:rsid w:val="002C466E"/>
    <w:rsid w:val="003005F3"/>
    <w:rsid w:val="00497115"/>
    <w:rsid w:val="004B4AB9"/>
    <w:rsid w:val="0051784F"/>
    <w:rsid w:val="005834B3"/>
    <w:rsid w:val="005F5E27"/>
    <w:rsid w:val="006739CA"/>
    <w:rsid w:val="00690553"/>
    <w:rsid w:val="006A02F9"/>
    <w:rsid w:val="006B19D8"/>
    <w:rsid w:val="006C2E4F"/>
    <w:rsid w:val="006E55A8"/>
    <w:rsid w:val="006F2B4C"/>
    <w:rsid w:val="006F3E5C"/>
    <w:rsid w:val="00796B0D"/>
    <w:rsid w:val="007B68E5"/>
    <w:rsid w:val="007B6CC6"/>
    <w:rsid w:val="007D6ECD"/>
    <w:rsid w:val="0083201E"/>
    <w:rsid w:val="00874347"/>
    <w:rsid w:val="008A2F79"/>
    <w:rsid w:val="008D222E"/>
    <w:rsid w:val="008E0C97"/>
    <w:rsid w:val="008E2785"/>
    <w:rsid w:val="00932CC7"/>
    <w:rsid w:val="009B03A3"/>
    <w:rsid w:val="009B46A0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D0086"/>
    <w:rsid w:val="00D92FFB"/>
    <w:rsid w:val="00DF13B7"/>
    <w:rsid w:val="00E76A2E"/>
    <w:rsid w:val="00E85BF2"/>
    <w:rsid w:val="00EA58C2"/>
    <w:rsid w:val="00F86D03"/>
    <w:rsid w:val="00FD648B"/>
    <w:rsid w:val="00FF2A09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8743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8743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8743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8743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2059-0522-4109-AD58-61F8BE2D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4</cp:revision>
  <cp:lastPrinted>2022-01-24T08:19:00Z</cp:lastPrinted>
  <dcterms:created xsi:type="dcterms:W3CDTF">2022-02-16T07:45:00Z</dcterms:created>
  <dcterms:modified xsi:type="dcterms:W3CDTF">2022-05-27T07:31:00Z</dcterms:modified>
</cp:coreProperties>
</file>